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75" w:rsidRPr="00914675" w:rsidRDefault="00914675" w:rsidP="00914675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914675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Проведение ЕГЭ </w:t>
      </w:r>
      <w:r w:rsidRPr="0091467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разделено на три периода: досрочный (с 20 марта по 20 апреля), основной (с 1 июня по 9 июля), дополнительный (с 4 </w:t>
      </w:r>
      <w:proofErr w:type="gramStart"/>
      <w:r w:rsidRPr="0091467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по</w:t>
      </w:r>
      <w:proofErr w:type="gramEnd"/>
      <w:r w:rsidRPr="0091467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25 сентября).</w:t>
      </w:r>
    </w:p>
    <w:p w:rsidR="00914675" w:rsidRPr="00914675" w:rsidRDefault="00914675" w:rsidP="00914675">
      <w:pPr>
        <w:shd w:val="clear" w:color="auto" w:fill="FFFFFF"/>
        <w:spacing w:after="225" w:line="330" w:lineRule="atLeast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91467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Основной период ЕГЭ-2026 начнется 1 июня с экзаменов по истории, литературе и химии. ЕГЭ по русскому языку пройдет 4 июня, по математике базового и профильного уровней – 8 июня. 11 июня пройдут ЕГЭ по обществознанию и физике. 15 июня – по биологии, географии и письменная часть экзамена по иностранным языкам. 18 и 19 июня состоятся ЕГЭ по информатике и устная часть экзамена по иностранным языкам. С 22 по 25 июня расписанием предусмотрены резервные дни для проведения ЕГЭ по всем предметам. 8 и 9 июля – даты пересдачи одного из учебных предметов по выбору выпускников.</w:t>
      </w:r>
    </w:p>
    <w:p w:rsidR="00914675" w:rsidRPr="00914675" w:rsidRDefault="00914675" w:rsidP="00914675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914675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Сроки подачи заявлений на участие в ГИА-11, ЕГЭ:</w:t>
      </w:r>
      <w:r w:rsidRPr="0091467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до 2 февраля 2026 года (включительно).</w:t>
      </w:r>
    </w:p>
    <w:p w:rsidR="00914675" w:rsidRPr="00914675" w:rsidRDefault="00914675" w:rsidP="00914675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914675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Места подачи заявлений на участие в ГИА-11, ЕГЭ:</w:t>
      </w:r>
    </w:p>
    <w:p w:rsidR="00914675" w:rsidRPr="00914675" w:rsidRDefault="00914675" w:rsidP="00914675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914675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– обучающиеся XI (XII) классов</w:t>
      </w:r>
      <w:r w:rsidRPr="0091467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– в образовательные организации, в которых обучающиеся осваивают образовательные программы среднего общего образования;</w:t>
      </w:r>
    </w:p>
    <w:p w:rsidR="00914675" w:rsidRPr="00914675" w:rsidRDefault="00914675" w:rsidP="00914675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914675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– экстерны</w:t>
      </w:r>
      <w:r w:rsidRPr="0091467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– в образовательные организации, в которых обучающиеся будут проходить ГИА-11 экстерном;</w:t>
      </w:r>
    </w:p>
    <w:p w:rsidR="00914675" w:rsidRDefault="00914675" w:rsidP="00914675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914675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– выпускники прошлых лет, обучающиеся СПО</w:t>
      </w:r>
      <w:r w:rsidRPr="0091467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– </w:t>
      </w: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 Комитете образования Читинского муниципального округа</w:t>
      </w:r>
      <w:hyperlink r:id="rId6" w:history="1"/>
      <w:r w:rsidRPr="0091467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 График и порядок приема заявлений на участие в ЕГЭ необходимо уточнять по телефон</w:t>
      </w: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у: 210-226</w:t>
      </w:r>
    </w:p>
    <w:p w:rsidR="00914675" w:rsidRDefault="00914675" w:rsidP="00914675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914675" w:rsidRPr="00914675" w:rsidRDefault="00914675" w:rsidP="0091467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1467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Для организации и проведения 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основного</w:t>
      </w:r>
      <w:r w:rsidRPr="0091467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периода ГИА в 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Читинском округе будет </w:t>
      </w:r>
      <w:r w:rsidRPr="0091467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открыто 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3</w:t>
      </w:r>
      <w:r w:rsidRPr="0091467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пункта проведения экзамена (ППЭ).</w:t>
      </w:r>
    </w:p>
    <w:p w:rsidR="00914675" w:rsidRPr="00914675" w:rsidRDefault="00914675" w:rsidP="0091467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1467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Для обеспечения открытости и объективности проведения экзаменов в ППЭ (ЕГЭ) будут присутствовать представители родительской общественности, аккредитованные общественные наблюдатели.</w:t>
      </w:r>
    </w:p>
    <w:p w:rsidR="00914675" w:rsidRPr="00914675" w:rsidRDefault="00914675" w:rsidP="0091467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1467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Экзамены по всем учебным предметам начинаются в 10.00 по местному времени.</w:t>
      </w:r>
    </w:p>
    <w:p w:rsidR="00914675" w:rsidRPr="00914675" w:rsidRDefault="00914675" w:rsidP="0091467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gramStart"/>
      <w:r w:rsidRPr="0091467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Продолжительность ЕГЭ по биологии, информатике, литературе, математике профильного уровня, физике составляет 3 часа 55 минут (235 минут); по истории, обществознанию, русскому языку, химии – 3 часа 30 минут (210 минут); по иностранным языкам (английский, испанский, немецкий, французский) (письменная часть) – 3 часа 10 минут (190 минут); по географии, иностранному языку (китайский) (письменная часть), математике базового уровня – 3 часа (180 минут);</w:t>
      </w:r>
      <w:proofErr w:type="gramEnd"/>
      <w:r w:rsidRPr="0091467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gramStart"/>
      <w:r w:rsidRPr="0091467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 иностранным языкам (английский, испанский, немецкий, французский) (устная часть) – 17 минут; по иностранному языку (китайский) (устная часть) – 14 минут.</w:t>
      </w:r>
      <w:proofErr w:type="gramEnd"/>
    </w:p>
    <w:p w:rsidR="00914675" w:rsidRPr="00914675" w:rsidRDefault="00914675" w:rsidP="00914675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914675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Продолжительность ГВЭ по русскому языку и математике 3 часа 55 минут (235 минут).</w:t>
      </w:r>
    </w:p>
    <w:p w:rsidR="00914675" w:rsidRPr="00914675" w:rsidRDefault="00914675" w:rsidP="00914675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914675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Уважаемые выпускники и родители!</w:t>
      </w:r>
    </w:p>
    <w:p w:rsidR="00914675" w:rsidRPr="00914675" w:rsidRDefault="00914675" w:rsidP="00914675">
      <w:pPr>
        <w:shd w:val="clear" w:color="auto" w:fill="FFFFFF"/>
        <w:spacing w:after="225" w:line="330" w:lineRule="atLeast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91467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В целях обеспечения психологической и эмоциональной устойчивости выпускников и их родителей в период подготовки к ГИА, а также для получения всей необходимой информации о порядке проведения ГИА размещаем ссылки на официальные сайты, где Вы сможете получить достоверную и актуальную информацию </w:t>
      </w: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r w:rsidRPr="0091467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экзам</w:t>
      </w:r>
      <w:r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енационной кампании в 2025 году</w:t>
      </w:r>
      <w:r w:rsidRPr="00914675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914675" w:rsidRPr="00914675" w:rsidRDefault="00914675" w:rsidP="00914675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914675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 </w:t>
      </w:r>
      <w:bookmarkStart w:id="0" w:name="_GoBack"/>
      <w:bookmarkEnd w:id="0"/>
      <w:r w:rsidRPr="00914675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 xml:space="preserve">Официальный сайт </w:t>
      </w:r>
      <w:proofErr w:type="spellStart"/>
      <w:r w:rsidRPr="00914675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Рособрнадзора</w:t>
      </w:r>
      <w:proofErr w:type="spellEnd"/>
      <w:r w:rsidRPr="00914675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, раздел ГИА</w:t>
      </w:r>
    </w:p>
    <w:p w:rsidR="00914675" w:rsidRPr="00914675" w:rsidRDefault="00914675" w:rsidP="00914675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hyperlink r:id="rId7" w:history="1">
        <w:r w:rsidRPr="00914675">
          <w:rPr>
            <w:rFonts w:ascii="Arial" w:eastAsia="Times New Roman" w:hAnsi="Arial" w:cs="Arial"/>
            <w:color w:val="409BD4"/>
            <w:sz w:val="20"/>
            <w:szCs w:val="20"/>
            <w:u w:val="single"/>
            <w:bdr w:val="none" w:sz="0" w:space="0" w:color="auto" w:frame="1"/>
            <w:lang w:eastAsia="ru-RU"/>
          </w:rPr>
          <w:t>https://obrnadzor.gov.ru/gia/</w:t>
        </w:r>
      </w:hyperlink>
    </w:p>
    <w:p w:rsidR="00914675" w:rsidRPr="00914675" w:rsidRDefault="00914675" w:rsidP="00914675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914675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 xml:space="preserve">Официальный сайт </w:t>
      </w:r>
      <w:proofErr w:type="spellStart"/>
      <w:r w:rsidRPr="00914675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Рособрнадзора</w:t>
      </w:r>
      <w:proofErr w:type="spellEnd"/>
      <w:r w:rsidRPr="00914675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, раздел НАВИГАТОР ГИА</w:t>
      </w:r>
    </w:p>
    <w:p w:rsidR="00914675" w:rsidRPr="00914675" w:rsidRDefault="00914675" w:rsidP="00914675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hyperlink r:id="rId8" w:history="1">
        <w:r w:rsidRPr="00914675">
          <w:rPr>
            <w:rFonts w:ascii="Arial" w:eastAsia="Times New Roman" w:hAnsi="Arial" w:cs="Arial"/>
            <w:color w:val="409BD4"/>
            <w:sz w:val="20"/>
            <w:szCs w:val="20"/>
            <w:u w:val="single"/>
            <w:bdr w:val="none" w:sz="0" w:space="0" w:color="auto" w:frame="1"/>
            <w:lang w:eastAsia="ru-RU"/>
          </w:rPr>
          <w:t>https://obrnadzor.gov.ru/navigator-gia/</w:t>
        </w:r>
      </w:hyperlink>
    </w:p>
    <w:p w:rsidR="00914675" w:rsidRPr="00914675" w:rsidRDefault="00914675" w:rsidP="00914675">
      <w:pPr>
        <w:shd w:val="clear" w:color="auto" w:fill="FFFFFF"/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914675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ru-RU"/>
        </w:rPr>
        <w:t>Телефон доверия ЕГЭ: +7 (495) 104-68-38</w:t>
      </w:r>
    </w:p>
    <w:p w:rsidR="00914675" w:rsidRPr="00914675" w:rsidRDefault="00914675" w:rsidP="00914675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914675">
        <w:rPr>
          <w:rFonts w:ascii="inherit" w:eastAsia="Times New Roman" w:hAnsi="inherit" w:cs="Arial"/>
          <w:b/>
          <w:bCs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lastRenderedPageBreak/>
        <w:t>По нему можно сообщать о:</w:t>
      </w:r>
    </w:p>
    <w:p w:rsidR="00914675" w:rsidRPr="00914675" w:rsidRDefault="00914675" w:rsidP="00914675">
      <w:pPr>
        <w:numPr>
          <w:ilvl w:val="0"/>
          <w:numId w:val="1"/>
        </w:numPr>
        <w:shd w:val="clear" w:color="auto" w:fill="FFFFFF"/>
        <w:spacing w:after="0" w:line="315" w:lineRule="atLeast"/>
        <w:ind w:left="600" w:right="600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r w:rsidRPr="00914675">
        <w:rPr>
          <w:rFonts w:ascii="inherit" w:eastAsia="Times New Roman" w:hAnsi="inherit" w:cs="Arial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 xml:space="preserve">незаконных </w:t>
      </w:r>
      <w:proofErr w:type="gramStart"/>
      <w:r w:rsidRPr="00914675">
        <w:rPr>
          <w:rFonts w:ascii="inherit" w:eastAsia="Times New Roman" w:hAnsi="inherit" w:cs="Arial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>предложениях</w:t>
      </w:r>
      <w:proofErr w:type="gramEnd"/>
      <w:r w:rsidRPr="00914675">
        <w:rPr>
          <w:rFonts w:ascii="inherit" w:eastAsia="Times New Roman" w:hAnsi="inherit" w:cs="Arial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 xml:space="preserve"> купить контрольные измерительные материалы;</w:t>
      </w:r>
    </w:p>
    <w:p w:rsidR="00914675" w:rsidRPr="00914675" w:rsidRDefault="00914675" w:rsidP="00914675">
      <w:pPr>
        <w:numPr>
          <w:ilvl w:val="0"/>
          <w:numId w:val="1"/>
        </w:numPr>
        <w:shd w:val="clear" w:color="auto" w:fill="FFFFFF"/>
        <w:spacing w:after="0" w:line="315" w:lineRule="atLeast"/>
        <w:ind w:left="600" w:right="600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proofErr w:type="gramStart"/>
      <w:r w:rsidRPr="00914675">
        <w:rPr>
          <w:rFonts w:ascii="inherit" w:eastAsia="Times New Roman" w:hAnsi="inherit" w:cs="Arial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>сайтах</w:t>
      </w:r>
      <w:proofErr w:type="gramEnd"/>
      <w:r w:rsidRPr="00914675">
        <w:rPr>
          <w:rFonts w:ascii="inherit" w:eastAsia="Times New Roman" w:hAnsi="inherit" w:cs="Arial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 xml:space="preserve"> и группах в </w:t>
      </w:r>
      <w:proofErr w:type="spellStart"/>
      <w:r w:rsidRPr="00914675">
        <w:rPr>
          <w:rFonts w:ascii="inherit" w:eastAsia="Times New Roman" w:hAnsi="inherit" w:cs="Arial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>соцсетях</w:t>
      </w:r>
      <w:proofErr w:type="spellEnd"/>
      <w:r w:rsidRPr="00914675">
        <w:rPr>
          <w:rFonts w:ascii="inherit" w:eastAsia="Times New Roman" w:hAnsi="inherit" w:cs="Arial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>, предлагающих приобрести КИМ;</w:t>
      </w:r>
    </w:p>
    <w:p w:rsidR="00914675" w:rsidRPr="00914675" w:rsidRDefault="00914675" w:rsidP="00914675">
      <w:pPr>
        <w:numPr>
          <w:ilvl w:val="0"/>
          <w:numId w:val="1"/>
        </w:numPr>
        <w:shd w:val="clear" w:color="auto" w:fill="FFFFFF"/>
        <w:spacing w:after="0" w:line="315" w:lineRule="atLeast"/>
        <w:ind w:left="600" w:right="600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proofErr w:type="gramStart"/>
      <w:r w:rsidRPr="00914675">
        <w:rPr>
          <w:rFonts w:ascii="inherit" w:eastAsia="Times New Roman" w:hAnsi="inherit" w:cs="Arial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>попытках</w:t>
      </w:r>
      <w:proofErr w:type="gramEnd"/>
      <w:r w:rsidRPr="00914675">
        <w:rPr>
          <w:rFonts w:ascii="inherit" w:eastAsia="Times New Roman" w:hAnsi="inherit" w:cs="Arial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 xml:space="preserve"> мошенничества во время экзаменов;</w:t>
      </w:r>
    </w:p>
    <w:p w:rsidR="00914675" w:rsidRPr="00914675" w:rsidRDefault="00914675" w:rsidP="00914675">
      <w:pPr>
        <w:numPr>
          <w:ilvl w:val="0"/>
          <w:numId w:val="1"/>
        </w:numPr>
        <w:shd w:val="clear" w:color="auto" w:fill="FFFFFF"/>
        <w:spacing w:after="0" w:line="315" w:lineRule="atLeast"/>
        <w:ind w:left="600" w:right="600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ru-RU"/>
        </w:rPr>
      </w:pPr>
      <w:proofErr w:type="gramStart"/>
      <w:r w:rsidRPr="00914675">
        <w:rPr>
          <w:rFonts w:ascii="inherit" w:eastAsia="Times New Roman" w:hAnsi="inherit" w:cs="Arial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>предложениях</w:t>
      </w:r>
      <w:proofErr w:type="gramEnd"/>
      <w:r w:rsidRPr="00914675">
        <w:rPr>
          <w:rFonts w:ascii="inherit" w:eastAsia="Times New Roman" w:hAnsi="inherit" w:cs="Arial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 xml:space="preserve"> договориться о сдаче экзамена и т.д.</w:t>
      </w:r>
    </w:p>
    <w:p w:rsidR="00914675" w:rsidRPr="00914675" w:rsidRDefault="00914675" w:rsidP="00914675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914675">
        <w:rPr>
          <w:rFonts w:ascii="inherit" w:eastAsia="Times New Roman" w:hAnsi="inherit" w:cs="Arial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 xml:space="preserve">Все обращения по данным темам будут рассматриваться лично руководителем </w:t>
      </w:r>
      <w:proofErr w:type="spellStart"/>
      <w:r w:rsidRPr="00914675">
        <w:rPr>
          <w:rFonts w:ascii="inherit" w:eastAsia="Times New Roman" w:hAnsi="inherit" w:cs="Arial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>Рособрнадзора</w:t>
      </w:r>
      <w:proofErr w:type="spellEnd"/>
      <w:r w:rsidRPr="00914675">
        <w:rPr>
          <w:rFonts w:ascii="inherit" w:eastAsia="Times New Roman" w:hAnsi="inherit" w:cs="Arial"/>
          <w:i/>
          <w:iCs/>
          <w:color w:val="222222"/>
          <w:sz w:val="20"/>
          <w:szCs w:val="20"/>
          <w:bdr w:val="none" w:sz="0" w:space="0" w:color="auto" w:frame="1"/>
          <w:lang w:eastAsia="ru-RU"/>
        </w:rPr>
        <w:t>.</w:t>
      </w:r>
    </w:p>
    <w:p w:rsidR="00C0588A" w:rsidRDefault="00C0588A"/>
    <w:sectPr w:rsidR="00C0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9555B"/>
    <w:multiLevelType w:val="multilevel"/>
    <w:tmpl w:val="92F8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17"/>
    <w:rsid w:val="00854D17"/>
    <w:rsid w:val="00914675"/>
    <w:rsid w:val="00C0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46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46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1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4675"/>
    <w:rPr>
      <w:b/>
      <w:bCs/>
    </w:rPr>
  </w:style>
  <w:style w:type="character" w:styleId="a5">
    <w:name w:val="Hyperlink"/>
    <w:basedOn w:val="a0"/>
    <w:uiPriority w:val="99"/>
    <w:semiHidden/>
    <w:unhideWhenUsed/>
    <w:rsid w:val="00914675"/>
    <w:rPr>
      <w:color w:val="0000FF"/>
      <w:u w:val="single"/>
    </w:rPr>
  </w:style>
  <w:style w:type="character" w:styleId="a6">
    <w:name w:val="Emphasis"/>
    <w:basedOn w:val="a0"/>
    <w:uiPriority w:val="20"/>
    <w:qFormat/>
    <w:rsid w:val="009146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46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46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14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4675"/>
    <w:rPr>
      <w:b/>
      <w:bCs/>
    </w:rPr>
  </w:style>
  <w:style w:type="character" w:styleId="a5">
    <w:name w:val="Hyperlink"/>
    <w:basedOn w:val="a0"/>
    <w:uiPriority w:val="99"/>
    <w:semiHidden/>
    <w:unhideWhenUsed/>
    <w:rsid w:val="00914675"/>
    <w:rPr>
      <w:color w:val="0000FF"/>
      <w:u w:val="single"/>
    </w:rPr>
  </w:style>
  <w:style w:type="character" w:styleId="a6">
    <w:name w:val="Emphasis"/>
    <w:basedOn w:val="a0"/>
    <w:uiPriority w:val="20"/>
    <w:qFormat/>
    <w:rsid w:val="009146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navigator-gi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brnadzor.gov.ru/g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echita.ru/data/files/f2dede6cdac1845b2b13e22b277ab358.xls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2026-04-08T03:12:00Z</dcterms:created>
  <dcterms:modified xsi:type="dcterms:W3CDTF">2026-04-08T03:17:00Z</dcterms:modified>
</cp:coreProperties>
</file>